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86745" w14:textId="77777777" w:rsidR="00B3570B" w:rsidRPr="00B3570B" w:rsidRDefault="00B3570B" w:rsidP="00B3570B">
      <w:pPr>
        <w:rPr>
          <w:b/>
          <w:bCs/>
          <w:sz w:val="28"/>
          <w:szCs w:val="28"/>
          <w:lang w:val="en-US"/>
        </w:rPr>
      </w:pPr>
      <w:bookmarkStart w:id="0" w:name="_GoBack"/>
      <w:r w:rsidRPr="00B3570B">
        <w:rPr>
          <w:b/>
          <w:bCs/>
          <w:sz w:val="28"/>
          <w:szCs w:val="28"/>
          <w:lang w:val="en-US"/>
        </w:rPr>
        <w:t>Barrow Blueway Progress report 21</w:t>
      </w:r>
      <w:r w:rsidRPr="00B3570B">
        <w:rPr>
          <w:b/>
          <w:bCs/>
          <w:sz w:val="28"/>
          <w:szCs w:val="28"/>
          <w:vertAlign w:val="superscript"/>
          <w:lang w:val="en-US"/>
        </w:rPr>
        <w:t>st</w:t>
      </w:r>
      <w:r w:rsidRPr="00B3570B">
        <w:rPr>
          <w:b/>
          <w:bCs/>
          <w:sz w:val="28"/>
          <w:szCs w:val="28"/>
          <w:lang w:val="en-US"/>
        </w:rPr>
        <w:t xml:space="preserve"> Jan 2021</w:t>
      </w:r>
    </w:p>
    <w:bookmarkEnd w:id="0"/>
    <w:p w14:paraId="070CA7EA" w14:textId="77777777" w:rsidR="00B3570B" w:rsidRDefault="00B3570B" w:rsidP="00B3570B">
      <w:pPr>
        <w:rPr>
          <w:b/>
          <w:bCs/>
          <w:lang w:val="en-US"/>
        </w:rPr>
      </w:pPr>
    </w:p>
    <w:p w14:paraId="46E67203" w14:textId="2B4EBF46" w:rsidR="00B3570B" w:rsidRDefault="00B3570B" w:rsidP="00B3570B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Installation of the Blueway trail is temporarily on hold as per Government restrictions, due to </w:t>
      </w:r>
      <w:proofErr w:type="spellStart"/>
      <w:r>
        <w:rPr>
          <w:b/>
          <w:bCs/>
          <w:lang w:val="en-US"/>
        </w:rPr>
        <w:t>Covid</w:t>
      </w:r>
      <w:proofErr w:type="spellEnd"/>
      <w:r>
        <w:rPr>
          <w:b/>
          <w:bCs/>
          <w:lang w:val="en-US"/>
        </w:rPr>
        <w:t xml:space="preserve">. Once restrictions are lifted work will commence again. </w:t>
      </w:r>
    </w:p>
    <w:p w14:paraId="11B0BDAD" w14:textId="77777777" w:rsidR="00B3570B" w:rsidRDefault="00B3570B" w:rsidP="00B3570B">
      <w:pPr>
        <w:rPr>
          <w:b/>
          <w:bCs/>
          <w:lang w:val="en-US"/>
        </w:rPr>
      </w:pPr>
      <w:r>
        <w:rPr>
          <w:b/>
          <w:bCs/>
          <w:lang w:val="en-US"/>
        </w:rPr>
        <w:t>Kildare County Council as lead partners have appointed a Civil Engineering Design Team for the detailed design of the road crossings and bridges, this design work has commenced and can continue.</w:t>
      </w:r>
    </w:p>
    <w:p w14:paraId="7D0D4496" w14:textId="14E8435B" w:rsidR="0083167A" w:rsidRDefault="0083167A"/>
    <w:sectPr w:rsidR="008316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70B"/>
    <w:rsid w:val="0083167A"/>
    <w:rsid w:val="00B3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45CC2"/>
  <w15:chartTrackingRefBased/>
  <w15:docId w15:val="{D206BC35-6BC1-4224-812C-530C8CE0A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70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Gough</dc:creator>
  <cp:keywords/>
  <dc:description/>
  <cp:lastModifiedBy>Annie Gough</cp:lastModifiedBy>
  <cp:revision>1</cp:revision>
  <dcterms:created xsi:type="dcterms:W3CDTF">2021-01-21T09:31:00Z</dcterms:created>
  <dcterms:modified xsi:type="dcterms:W3CDTF">2021-01-21T09:33:00Z</dcterms:modified>
</cp:coreProperties>
</file>